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AD" w:rsidRPr="00223449" w:rsidRDefault="00C157AD" w:rsidP="00C157A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94B02" w:rsidRDefault="00C75F37" w:rsidP="00610E80">
      <w:pPr>
        <w:ind w:left="2880" w:firstLine="720"/>
        <w:rPr>
          <w:rFonts w:ascii="Franklin Gothic Book" w:hAnsi="Franklin Gothic Book"/>
          <w:b/>
        </w:rPr>
      </w:pPr>
      <w:r w:rsidRPr="00A22B0E">
        <w:rPr>
          <w:rFonts w:ascii="Franklin Gothic Book" w:hAnsi="Franklin Gothic Book"/>
          <w:b/>
          <w:sz w:val="36"/>
          <w:szCs w:val="36"/>
        </w:rPr>
        <w:t>MEDIA RELEASE</w:t>
      </w:r>
      <w:r w:rsidR="00294B02">
        <w:rPr>
          <w:rFonts w:ascii="Franklin Gothic Book" w:hAnsi="Franklin Gothic Book"/>
          <w:b/>
          <w:sz w:val="36"/>
          <w:szCs w:val="36"/>
        </w:rPr>
        <w:tab/>
        <w:t xml:space="preserve">   </w:t>
      </w:r>
      <w:r w:rsidR="00610E80">
        <w:rPr>
          <w:rFonts w:ascii="Franklin Gothic Book" w:hAnsi="Franklin Gothic Book"/>
          <w:b/>
          <w:sz w:val="36"/>
          <w:szCs w:val="36"/>
        </w:rPr>
        <w:tab/>
      </w:r>
      <w:r w:rsidR="00610E80">
        <w:rPr>
          <w:rFonts w:ascii="Franklin Gothic Book" w:hAnsi="Franklin Gothic Book"/>
          <w:b/>
          <w:sz w:val="36"/>
          <w:szCs w:val="36"/>
        </w:rPr>
        <w:tab/>
      </w:r>
      <w:r w:rsidR="005E717A">
        <w:rPr>
          <w:rFonts w:ascii="Franklin Gothic Book" w:hAnsi="Franklin Gothic Book"/>
          <w:b/>
        </w:rPr>
        <w:t>11</w:t>
      </w:r>
      <w:r w:rsidR="00E5560B">
        <w:rPr>
          <w:rFonts w:ascii="Franklin Gothic Book" w:hAnsi="Franklin Gothic Book"/>
          <w:b/>
        </w:rPr>
        <w:t>/</w:t>
      </w:r>
      <w:r w:rsidR="005E717A">
        <w:rPr>
          <w:rFonts w:ascii="Franklin Gothic Book" w:hAnsi="Franklin Gothic Book"/>
          <w:b/>
        </w:rPr>
        <w:t>3</w:t>
      </w:r>
      <w:r w:rsidR="00294B02" w:rsidRPr="00AE757A">
        <w:rPr>
          <w:rFonts w:ascii="Franklin Gothic Book" w:hAnsi="Franklin Gothic Book"/>
          <w:b/>
        </w:rPr>
        <w:t>/20</w:t>
      </w:r>
      <w:r w:rsidR="007322F8">
        <w:rPr>
          <w:rFonts w:ascii="Franklin Gothic Book" w:hAnsi="Franklin Gothic Book"/>
          <w:b/>
        </w:rPr>
        <w:t>16</w:t>
      </w:r>
    </w:p>
    <w:p w:rsidR="00294B02" w:rsidRDefault="00294B02" w:rsidP="00294B02">
      <w:pPr>
        <w:pBdr>
          <w:top w:val="single" w:sz="4" w:space="1" w:color="auto"/>
        </w:pBdr>
        <w:jc w:val="center"/>
        <w:rPr>
          <w:rFonts w:ascii="Franklin Gothic Book" w:hAnsi="Franklin Gothic Book"/>
          <w:b/>
        </w:rPr>
      </w:pPr>
    </w:p>
    <w:p w:rsidR="00AE757A" w:rsidRDefault="009A30DA" w:rsidP="00C75F37">
      <w:pPr>
        <w:jc w:val="center"/>
        <w:rPr>
          <w:rFonts w:ascii="Franklin Gothic Book" w:hAnsi="Franklin Gothic Book"/>
          <w:b/>
          <w:caps/>
          <w:sz w:val="40"/>
          <w:szCs w:val="40"/>
        </w:rPr>
      </w:pPr>
      <w:r>
        <w:rPr>
          <w:rFonts w:ascii="Franklin Gothic Book" w:hAnsi="Franklin Gothic Book"/>
          <w:b/>
          <w:caps/>
          <w:sz w:val="40"/>
          <w:szCs w:val="40"/>
        </w:rPr>
        <w:t xml:space="preserve">YOUTH </w:t>
      </w:r>
      <w:r w:rsidR="006F724A">
        <w:rPr>
          <w:rFonts w:ascii="Franklin Gothic Book" w:hAnsi="Franklin Gothic Book"/>
          <w:b/>
          <w:caps/>
          <w:sz w:val="40"/>
          <w:szCs w:val="40"/>
        </w:rPr>
        <w:t xml:space="preserve">Suicide prevention plan </w:t>
      </w:r>
    </w:p>
    <w:p w:rsidR="00810DEB" w:rsidRPr="00223449" w:rsidRDefault="00810DEB" w:rsidP="00C75F37">
      <w:pPr>
        <w:jc w:val="center"/>
        <w:rPr>
          <w:rFonts w:ascii="Franklin Gothic Book" w:hAnsi="Franklin Gothic Book"/>
          <w:caps/>
          <w:sz w:val="22"/>
          <w:szCs w:val="22"/>
        </w:rPr>
      </w:pPr>
    </w:p>
    <w:p w:rsidR="00C157AD" w:rsidRPr="00223449" w:rsidRDefault="00C157AD" w:rsidP="00C157AD">
      <w:pPr>
        <w:rPr>
          <w:rFonts w:ascii="Franklin Gothic Book" w:hAnsi="Franklin Gothic Book"/>
          <w:sz w:val="22"/>
          <w:szCs w:val="22"/>
        </w:rPr>
      </w:pPr>
    </w:p>
    <w:p w:rsidR="00810DEB" w:rsidRDefault="00810DEB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D70C2C" w:rsidRDefault="007322F8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Commissioner for Children, Mark Morrissey </w:t>
      </w:r>
      <w:r w:rsidR="00D70C2C">
        <w:rPr>
          <w:rFonts w:ascii="Franklin Gothic Book" w:hAnsi="Franklin Gothic Book"/>
          <w:sz w:val="22"/>
          <w:szCs w:val="22"/>
        </w:rPr>
        <w:t xml:space="preserve">said the State Government’s strategic plan for preventing suicide provided a positive framework </w:t>
      </w:r>
      <w:r w:rsidR="009A30DA">
        <w:rPr>
          <w:rFonts w:ascii="Franklin Gothic Book" w:hAnsi="Franklin Gothic Book"/>
          <w:sz w:val="22"/>
          <w:szCs w:val="22"/>
        </w:rPr>
        <w:t>to better address</w:t>
      </w:r>
      <w:r w:rsidR="00810DEB">
        <w:rPr>
          <w:rFonts w:ascii="Franklin Gothic Book" w:hAnsi="Franklin Gothic Book"/>
          <w:sz w:val="22"/>
          <w:szCs w:val="22"/>
        </w:rPr>
        <w:t xml:space="preserve"> </w:t>
      </w:r>
      <w:r w:rsidR="009A30DA">
        <w:rPr>
          <w:rFonts w:ascii="Franklin Gothic Book" w:hAnsi="Franklin Gothic Book"/>
          <w:sz w:val="22"/>
          <w:szCs w:val="22"/>
        </w:rPr>
        <w:t xml:space="preserve">youth suicide </w:t>
      </w:r>
      <w:r w:rsidR="00DC31CE">
        <w:rPr>
          <w:rFonts w:ascii="Franklin Gothic Book" w:hAnsi="Franklin Gothic Book"/>
          <w:sz w:val="22"/>
          <w:szCs w:val="22"/>
        </w:rPr>
        <w:t xml:space="preserve">in </w:t>
      </w:r>
      <w:r w:rsidR="009A30DA">
        <w:rPr>
          <w:rFonts w:ascii="Franklin Gothic Book" w:hAnsi="Franklin Gothic Book"/>
          <w:sz w:val="22"/>
          <w:szCs w:val="22"/>
        </w:rPr>
        <w:t>Tasmania.</w:t>
      </w:r>
    </w:p>
    <w:p w:rsidR="00D70C2C" w:rsidRDefault="00D70C2C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9A30DA" w:rsidRDefault="005F7AD9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Mr Morrissey </w:t>
      </w:r>
      <w:r w:rsidR="00BC5CC3">
        <w:rPr>
          <w:rFonts w:ascii="Franklin Gothic Book" w:hAnsi="Franklin Gothic Book"/>
          <w:sz w:val="22"/>
          <w:szCs w:val="22"/>
        </w:rPr>
        <w:t>said</w:t>
      </w:r>
      <w:r w:rsidR="00466614">
        <w:rPr>
          <w:rFonts w:ascii="Franklin Gothic Book" w:hAnsi="Franklin Gothic Book"/>
          <w:sz w:val="22"/>
          <w:szCs w:val="22"/>
        </w:rPr>
        <w:t xml:space="preserve"> the </w:t>
      </w:r>
      <w:r w:rsidR="00D70C2C">
        <w:rPr>
          <w:rFonts w:ascii="Franklin Gothic Book" w:hAnsi="Franklin Gothic Book"/>
          <w:sz w:val="22"/>
          <w:szCs w:val="22"/>
        </w:rPr>
        <w:t xml:space="preserve">plan </w:t>
      </w:r>
      <w:r w:rsidR="00466614">
        <w:rPr>
          <w:rFonts w:ascii="Franklin Gothic Book" w:hAnsi="Franklin Gothic Book"/>
          <w:sz w:val="22"/>
          <w:szCs w:val="22"/>
        </w:rPr>
        <w:t>highlight</w:t>
      </w:r>
      <w:r w:rsidR="00BC5CC3">
        <w:rPr>
          <w:rFonts w:ascii="Franklin Gothic Book" w:hAnsi="Franklin Gothic Book"/>
          <w:sz w:val="22"/>
          <w:szCs w:val="22"/>
        </w:rPr>
        <w:t>ed</w:t>
      </w:r>
      <w:r w:rsidR="006F724A">
        <w:rPr>
          <w:rFonts w:ascii="Franklin Gothic Book" w:hAnsi="Franklin Gothic Book"/>
          <w:sz w:val="22"/>
          <w:szCs w:val="22"/>
        </w:rPr>
        <w:t xml:space="preserve"> </w:t>
      </w:r>
      <w:r w:rsidR="00D70C2C">
        <w:rPr>
          <w:rFonts w:ascii="Franklin Gothic Book" w:hAnsi="Franklin Gothic Book"/>
          <w:sz w:val="22"/>
          <w:szCs w:val="22"/>
        </w:rPr>
        <w:t xml:space="preserve">the </w:t>
      </w:r>
      <w:r w:rsidR="009A30DA">
        <w:rPr>
          <w:rFonts w:ascii="Franklin Gothic Book" w:hAnsi="Franklin Gothic Book"/>
          <w:sz w:val="22"/>
          <w:szCs w:val="22"/>
        </w:rPr>
        <w:t>importance</w:t>
      </w:r>
      <w:r w:rsidR="00D70C2C">
        <w:rPr>
          <w:rFonts w:ascii="Franklin Gothic Book" w:hAnsi="Franklin Gothic Book"/>
          <w:sz w:val="22"/>
          <w:szCs w:val="22"/>
        </w:rPr>
        <w:t xml:space="preserve"> of early intervention </w:t>
      </w:r>
      <w:r w:rsidR="009A30DA">
        <w:rPr>
          <w:rFonts w:ascii="Franklin Gothic Book" w:hAnsi="Franklin Gothic Book"/>
          <w:sz w:val="22"/>
          <w:szCs w:val="22"/>
        </w:rPr>
        <w:t>to improve</w:t>
      </w:r>
      <w:r w:rsidR="00D70C2C">
        <w:rPr>
          <w:rFonts w:ascii="Franklin Gothic Book" w:hAnsi="Franklin Gothic Book"/>
          <w:sz w:val="22"/>
          <w:szCs w:val="22"/>
        </w:rPr>
        <w:t xml:space="preserve"> children and young people’s mental health</w:t>
      </w:r>
      <w:r w:rsidR="00466614">
        <w:rPr>
          <w:rFonts w:ascii="Franklin Gothic Book" w:hAnsi="Franklin Gothic Book"/>
          <w:sz w:val="22"/>
          <w:szCs w:val="22"/>
        </w:rPr>
        <w:t>.</w:t>
      </w:r>
    </w:p>
    <w:p w:rsidR="009A30DA" w:rsidRDefault="009A30DA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6F724A" w:rsidRDefault="009A30DA" w:rsidP="006F724A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“This plan is released </w:t>
      </w:r>
      <w:r w:rsidR="00DC31CE">
        <w:rPr>
          <w:rFonts w:ascii="Franklin Gothic Book" w:hAnsi="Franklin Gothic Book"/>
          <w:sz w:val="22"/>
          <w:szCs w:val="22"/>
        </w:rPr>
        <w:t xml:space="preserve">against </w:t>
      </w:r>
      <w:r>
        <w:rPr>
          <w:rFonts w:ascii="Franklin Gothic Book" w:hAnsi="Franklin Gothic Book"/>
          <w:sz w:val="22"/>
          <w:szCs w:val="22"/>
        </w:rPr>
        <w:t xml:space="preserve">a national backdrop where the latest ABS data shows that suicide remains the leading cause of death for young people. </w:t>
      </w:r>
      <w:r w:rsidR="00466614">
        <w:rPr>
          <w:rFonts w:ascii="Franklin Gothic Book" w:hAnsi="Franklin Gothic Book"/>
          <w:sz w:val="22"/>
          <w:szCs w:val="22"/>
        </w:rPr>
        <w:t>There will always be more wo</w:t>
      </w:r>
      <w:r w:rsidR="00810DEB">
        <w:rPr>
          <w:rFonts w:ascii="Franklin Gothic Book" w:hAnsi="Franklin Gothic Book"/>
          <w:sz w:val="22"/>
          <w:szCs w:val="22"/>
        </w:rPr>
        <w:t>rk to do in this important area,” Mr Morrissey said.</w:t>
      </w:r>
    </w:p>
    <w:p w:rsidR="00463289" w:rsidRDefault="00463289" w:rsidP="00463289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5F7AD9" w:rsidRDefault="006F724A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“W</w:t>
      </w:r>
      <w:r w:rsidR="005F7AD9">
        <w:rPr>
          <w:rFonts w:ascii="Franklin Gothic Book" w:hAnsi="Franklin Gothic Book"/>
          <w:sz w:val="22"/>
          <w:szCs w:val="22"/>
        </w:rPr>
        <w:t xml:space="preserve">e must </w:t>
      </w:r>
      <w:r w:rsidR="00466614">
        <w:rPr>
          <w:rFonts w:ascii="Franklin Gothic Book" w:hAnsi="Franklin Gothic Book"/>
          <w:sz w:val="22"/>
          <w:szCs w:val="22"/>
        </w:rPr>
        <w:t xml:space="preserve">continue to </w:t>
      </w:r>
      <w:r w:rsidR="005F7AD9">
        <w:rPr>
          <w:rFonts w:ascii="Franklin Gothic Book" w:hAnsi="Franklin Gothic Book"/>
          <w:sz w:val="22"/>
          <w:szCs w:val="22"/>
        </w:rPr>
        <w:t xml:space="preserve">ensure </w:t>
      </w:r>
      <w:r w:rsidR="00810DEB">
        <w:rPr>
          <w:rFonts w:ascii="Franklin Gothic Book" w:hAnsi="Franklin Gothic Book"/>
          <w:sz w:val="22"/>
          <w:szCs w:val="22"/>
        </w:rPr>
        <w:t>that services</w:t>
      </w:r>
      <w:r w:rsidR="005F7AD9">
        <w:rPr>
          <w:rFonts w:ascii="Franklin Gothic Book" w:hAnsi="Franklin Gothic Book"/>
          <w:sz w:val="22"/>
          <w:szCs w:val="22"/>
        </w:rPr>
        <w:t xml:space="preserve"> </w:t>
      </w:r>
      <w:r w:rsidR="00466614">
        <w:rPr>
          <w:rFonts w:ascii="Franklin Gothic Book" w:hAnsi="Franklin Gothic Book"/>
          <w:sz w:val="22"/>
          <w:szCs w:val="22"/>
        </w:rPr>
        <w:t xml:space="preserve">are accessible </w:t>
      </w:r>
      <w:r w:rsidR="00810DEB">
        <w:rPr>
          <w:rFonts w:ascii="Franklin Gothic Book" w:hAnsi="Franklin Gothic Book"/>
          <w:sz w:val="22"/>
          <w:szCs w:val="22"/>
        </w:rPr>
        <w:t>and</w:t>
      </w:r>
      <w:r w:rsidR="005F7AD9">
        <w:rPr>
          <w:rFonts w:ascii="Franklin Gothic Book" w:hAnsi="Franklin Gothic Book"/>
          <w:sz w:val="22"/>
          <w:szCs w:val="22"/>
        </w:rPr>
        <w:t xml:space="preserve"> that they have sufficient capacity, </w:t>
      </w:r>
      <w:r w:rsidR="00466614">
        <w:rPr>
          <w:rFonts w:ascii="Franklin Gothic Book" w:hAnsi="Franklin Gothic Book"/>
          <w:sz w:val="22"/>
          <w:szCs w:val="22"/>
        </w:rPr>
        <w:t xml:space="preserve">so that young people </w:t>
      </w:r>
      <w:r w:rsidR="00810DEB">
        <w:rPr>
          <w:rFonts w:ascii="Franklin Gothic Book" w:hAnsi="Franklin Gothic Book"/>
          <w:sz w:val="22"/>
          <w:szCs w:val="22"/>
        </w:rPr>
        <w:t>can access</w:t>
      </w:r>
      <w:r w:rsidR="005F7AD9">
        <w:rPr>
          <w:rFonts w:ascii="Franklin Gothic Book" w:hAnsi="Franklin Gothic Book"/>
          <w:sz w:val="22"/>
          <w:szCs w:val="22"/>
        </w:rPr>
        <w:t xml:space="preserve"> help </w:t>
      </w:r>
      <w:r w:rsidR="00466614">
        <w:rPr>
          <w:rFonts w:ascii="Franklin Gothic Book" w:hAnsi="Franklin Gothic Book"/>
          <w:sz w:val="22"/>
          <w:szCs w:val="22"/>
        </w:rPr>
        <w:t xml:space="preserve">promptly.” </w:t>
      </w:r>
    </w:p>
    <w:p w:rsidR="006F724A" w:rsidRDefault="006F724A" w:rsidP="006F724A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6F724A" w:rsidRDefault="00810DEB" w:rsidP="006F724A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Mr Morrissey said c</w:t>
      </w:r>
      <w:r w:rsidR="006F724A">
        <w:rPr>
          <w:rFonts w:ascii="Franklin Gothic Book" w:hAnsi="Franklin Gothic Book"/>
          <w:sz w:val="22"/>
          <w:szCs w:val="22"/>
        </w:rPr>
        <w:t>hildren and young people have particular needs when engaging with mental health service providers, so training needs to be provided to ensure their engagement methods are relevant.</w:t>
      </w:r>
    </w:p>
    <w:p w:rsidR="00466614" w:rsidRDefault="00466614" w:rsidP="005F7AD9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5F7AD9" w:rsidRDefault="005F7AD9" w:rsidP="005F7AD9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“We also need appropriate</w:t>
      </w:r>
      <w:r w:rsidR="00BC5CC3">
        <w:rPr>
          <w:rFonts w:ascii="Franklin Gothic Book" w:hAnsi="Franklin Gothic Book"/>
          <w:sz w:val="22"/>
          <w:szCs w:val="22"/>
        </w:rPr>
        <w:t>ly</w:t>
      </w:r>
      <w:r>
        <w:rPr>
          <w:rFonts w:ascii="Franklin Gothic Book" w:hAnsi="Franklin Gothic Book"/>
          <w:sz w:val="22"/>
          <w:szCs w:val="22"/>
        </w:rPr>
        <w:t xml:space="preserve"> skilled professionals who can engage with young people, in a relevant, non-judgmental way.”</w:t>
      </w:r>
    </w:p>
    <w:p w:rsidR="00466614" w:rsidRDefault="00466614" w:rsidP="00D70C2C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6F724A" w:rsidRDefault="006F724A" w:rsidP="00D70C2C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Mr Morrissey said young people consulted about the plan had identified a need for more information and support online and throug</w:t>
      </w:r>
      <w:r w:rsidR="00463289">
        <w:rPr>
          <w:rFonts w:ascii="Franklin Gothic Book" w:hAnsi="Franklin Gothic Book"/>
          <w:sz w:val="22"/>
          <w:szCs w:val="22"/>
        </w:rPr>
        <w:t>h social media</w:t>
      </w:r>
      <w:r w:rsidR="00466614">
        <w:rPr>
          <w:rFonts w:ascii="Franklin Gothic Book" w:hAnsi="Franklin Gothic Book"/>
          <w:sz w:val="22"/>
          <w:szCs w:val="22"/>
        </w:rPr>
        <w:t>.</w:t>
      </w:r>
      <w:r w:rsidR="00DC31CE">
        <w:rPr>
          <w:rFonts w:ascii="Franklin Gothic Book" w:hAnsi="Franklin Gothic Book"/>
          <w:sz w:val="22"/>
          <w:szCs w:val="22"/>
        </w:rPr>
        <w:t xml:space="preserve"> He encouraged</w:t>
      </w:r>
      <w:r w:rsidR="00BC5CC3">
        <w:rPr>
          <w:rFonts w:ascii="Franklin Gothic Book" w:hAnsi="Franklin Gothic Book"/>
          <w:sz w:val="22"/>
          <w:szCs w:val="22"/>
        </w:rPr>
        <w:t xml:space="preserve"> all organisations who work with young people to ensure they are regularly and meaningfully consulting with young people.</w:t>
      </w:r>
    </w:p>
    <w:p w:rsidR="006F724A" w:rsidRDefault="006F724A" w:rsidP="00D70C2C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5F7AD9" w:rsidRDefault="005F7AD9" w:rsidP="00D70C2C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“</w:t>
      </w:r>
      <w:r w:rsidR="00466614">
        <w:rPr>
          <w:rFonts w:ascii="Franklin Gothic Book" w:hAnsi="Franklin Gothic Book"/>
          <w:sz w:val="22"/>
          <w:szCs w:val="22"/>
        </w:rPr>
        <w:t>Young people have told me that i</w:t>
      </w:r>
      <w:r w:rsidR="00BC5CC3">
        <w:rPr>
          <w:rFonts w:ascii="Franklin Gothic Book" w:hAnsi="Franklin Gothic Book"/>
          <w:sz w:val="22"/>
          <w:szCs w:val="22"/>
        </w:rPr>
        <w:t>n addition</w:t>
      </w:r>
      <w:r w:rsidR="00466614">
        <w:rPr>
          <w:rFonts w:ascii="Franklin Gothic Book" w:hAnsi="Franklin Gothic Book"/>
          <w:sz w:val="22"/>
          <w:szCs w:val="22"/>
        </w:rPr>
        <w:t xml:space="preserve"> to specialist services, w</w:t>
      </w:r>
      <w:r>
        <w:rPr>
          <w:rFonts w:ascii="Franklin Gothic Book" w:hAnsi="Franklin Gothic Book"/>
          <w:sz w:val="22"/>
          <w:szCs w:val="22"/>
        </w:rPr>
        <w:t xml:space="preserve">e need to </w:t>
      </w:r>
      <w:r w:rsidR="00466614">
        <w:rPr>
          <w:rFonts w:ascii="Franklin Gothic Book" w:hAnsi="Franklin Gothic Book"/>
          <w:sz w:val="22"/>
          <w:szCs w:val="22"/>
        </w:rPr>
        <w:t xml:space="preserve">also </w:t>
      </w:r>
      <w:r>
        <w:rPr>
          <w:rFonts w:ascii="Franklin Gothic Book" w:hAnsi="Franklin Gothic Book"/>
          <w:sz w:val="22"/>
          <w:szCs w:val="22"/>
        </w:rPr>
        <w:t xml:space="preserve">give </w:t>
      </w:r>
      <w:r w:rsidR="00DC31CE">
        <w:rPr>
          <w:rFonts w:ascii="Franklin Gothic Book" w:hAnsi="Franklin Gothic Book"/>
          <w:sz w:val="22"/>
          <w:szCs w:val="22"/>
        </w:rPr>
        <w:t xml:space="preserve">them </w:t>
      </w:r>
      <w:bookmarkStart w:id="0" w:name="_GoBack"/>
      <w:bookmarkEnd w:id="0"/>
      <w:r>
        <w:rPr>
          <w:rFonts w:ascii="Franklin Gothic Book" w:hAnsi="Franklin Gothic Book"/>
          <w:sz w:val="22"/>
          <w:szCs w:val="22"/>
        </w:rPr>
        <w:t>access to information that will help them</w:t>
      </w:r>
      <w:r w:rsidR="00466614">
        <w:rPr>
          <w:rFonts w:ascii="Franklin Gothic Book" w:hAnsi="Franklin Gothic Book"/>
          <w:sz w:val="22"/>
          <w:szCs w:val="22"/>
        </w:rPr>
        <w:t xml:space="preserve"> to</w:t>
      </w:r>
      <w:r>
        <w:rPr>
          <w:rFonts w:ascii="Franklin Gothic Book" w:hAnsi="Franklin Gothic Book"/>
          <w:sz w:val="22"/>
          <w:szCs w:val="22"/>
        </w:rPr>
        <w:t xml:space="preserve"> help themselves, their friends</w:t>
      </w:r>
      <w:r w:rsidR="00466614">
        <w:rPr>
          <w:rFonts w:ascii="Franklin Gothic Book" w:hAnsi="Franklin Gothic Book"/>
          <w:sz w:val="22"/>
          <w:szCs w:val="22"/>
        </w:rPr>
        <w:t xml:space="preserve"> </w:t>
      </w:r>
      <w:r w:rsidR="00810DEB">
        <w:rPr>
          <w:rFonts w:ascii="Franklin Gothic Book" w:hAnsi="Franklin Gothic Book"/>
          <w:sz w:val="22"/>
          <w:szCs w:val="22"/>
        </w:rPr>
        <w:t>and their</w:t>
      </w:r>
      <w:r>
        <w:rPr>
          <w:rFonts w:ascii="Franklin Gothic Book" w:hAnsi="Franklin Gothic Book"/>
          <w:sz w:val="22"/>
          <w:szCs w:val="22"/>
        </w:rPr>
        <w:t xml:space="preserve"> families</w:t>
      </w:r>
      <w:r w:rsidR="00810DEB">
        <w:rPr>
          <w:rFonts w:ascii="Franklin Gothic Book" w:hAnsi="Franklin Gothic Book"/>
          <w:sz w:val="22"/>
          <w:szCs w:val="22"/>
        </w:rPr>
        <w:t>,</w:t>
      </w:r>
      <w:r w:rsidR="00BC5CC3">
        <w:rPr>
          <w:rFonts w:ascii="Franklin Gothic Book" w:hAnsi="Franklin Gothic Book"/>
          <w:sz w:val="22"/>
          <w:szCs w:val="22"/>
        </w:rPr>
        <w:t>”</w:t>
      </w:r>
      <w:r w:rsidR="00810DEB">
        <w:rPr>
          <w:rFonts w:ascii="Franklin Gothic Book" w:hAnsi="Franklin Gothic Book"/>
          <w:sz w:val="22"/>
          <w:szCs w:val="22"/>
        </w:rPr>
        <w:t xml:space="preserve"> he said.</w:t>
      </w:r>
      <w:r w:rsidR="00BC5CC3">
        <w:rPr>
          <w:rFonts w:ascii="Franklin Gothic Book" w:hAnsi="Franklin Gothic Book"/>
          <w:sz w:val="22"/>
          <w:szCs w:val="22"/>
        </w:rPr>
        <w:t xml:space="preserve">  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:rsidR="005F7AD9" w:rsidRDefault="005F7AD9" w:rsidP="00D70C2C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5F7AD9" w:rsidRDefault="00463289" w:rsidP="00D70C2C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“</w:t>
      </w:r>
      <w:r w:rsidR="00466614">
        <w:rPr>
          <w:rFonts w:ascii="Franklin Gothic Book" w:hAnsi="Franklin Gothic Book"/>
          <w:sz w:val="22"/>
          <w:szCs w:val="22"/>
        </w:rPr>
        <w:t>They want to</w:t>
      </w:r>
      <w:r w:rsidR="005F7AD9">
        <w:rPr>
          <w:rFonts w:ascii="Franklin Gothic Book" w:hAnsi="Franklin Gothic Book"/>
          <w:sz w:val="22"/>
          <w:szCs w:val="22"/>
        </w:rPr>
        <w:t xml:space="preserve"> discuss, learn and promote mental health awareness and strategies for wellbeing for themselves</w:t>
      </w:r>
      <w:r>
        <w:rPr>
          <w:rFonts w:ascii="Franklin Gothic Book" w:hAnsi="Franklin Gothic Book"/>
          <w:sz w:val="22"/>
          <w:szCs w:val="22"/>
        </w:rPr>
        <w:t xml:space="preserve"> and their peers.</w:t>
      </w:r>
      <w:r w:rsidR="005F7AD9">
        <w:rPr>
          <w:rFonts w:ascii="Franklin Gothic Book" w:hAnsi="Franklin Gothic Book"/>
          <w:sz w:val="22"/>
          <w:szCs w:val="22"/>
        </w:rPr>
        <w:t>”</w:t>
      </w:r>
    </w:p>
    <w:p w:rsidR="00D70C2C" w:rsidRDefault="00D70C2C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653204" w:rsidRPr="00653204" w:rsidRDefault="00653204" w:rsidP="00653204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C75F37" w:rsidRPr="00223449" w:rsidRDefault="00E5560B" w:rsidP="00E5560B">
      <w:p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 xml:space="preserve"> </w:t>
      </w:r>
    </w:p>
    <w:p w:rsidR="008632F9" w:rsidRPr="008632F9" w:rsidRDefault="008632F9" w:rsidP="008632F9">
      <w:pPr>
        <w:jc w:val="both"/>
        <w:rPr>
          <w:rFonts w:ascii="Franklin Gothic Book" w:eastAsiaTheme="minorHAnsi" w:hAnsi="Franklin Gothic Book" w:cs="Arial"/>
          <w:b/>
          <w:i/>
          <w:lang w:eastAsia="en-US"/>
        </w:rPr>
      </w:pPr>
      <w:r w:rsidRPr="008632F9">
        <w:rPr>
          <w:rFonts w:ascii="Franklin Gothic Book" w:eastAsiaTheme="minorHAnsi" w:hAnsi="Franklin Gothic Book" w:cs="Arial"/>
          <w:b/>
          <w:i/>
          <w:lang w:eastAsia="en-US"/>
        </w:rPr>
        <w:t>For 24/7 crisis support, call Beyondblue 1300 224 636; Lifeline 131114 or Kids Helpline 1800551800</w:t>
      </w:r>
    </w:p>
    <w:p w:rsidR="00C75F37" w:rsidRPr="00223449" w:rsidRDefault="00C75F37" w:rsidP="00AE757A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AE757A" w:rsidRDefault="00AE757A" w:rsidP="002B799B">
      <w:pPr>
        <w:shd w:val="clear" w:color="auto" w:fill="FFFFFF"/>
        <w:rPr>
          <w:rFonts w:ascii="Franklin Gothic Book" w:hAnsi="Franklin Gothic Book"/>
          <w:sz w:val="22"/>
          <w:szCs w:val="22"/>
        </w:rPr>
      </w:pPr>
    </w:p>
    <w:p w:rsidR="00AE757A" w:rsidRPr="00AE757A" w:rsidRDefault="00AE757A" w:rsidP="00AE757A">
      <w:pPr>
        <w:spacing w:before="120" w:after="120"/>
        <w:jc w:val="center"/>
        <w:rPr>
          <w:rFonts w:ascii="Franklin Gothic Medium" w:hAnsi="Franklin Gothic Medium" w:cs="Arial"/>
          <w:b/>
          <w:bCs/>
          <w:sz w:val="20"/>
          <w:szCs w:val="20"/>
        </w:rPr>
      </w:pPr>
      <w:r w:rsidRPr="00AE757A">
        <w:rPr>
          <w:rFonts w:ascii="Franklin Gothic Medium" w:hAnsi="Franklin Gothic Medium" w:cs="Arial"/>
          <w:b/>
          <w:bCs/>
          <w:sz w:val="20"/>
          <w:szCs w:val="20"/>
        </w:rPr>
        <w:t>Catherine Clemens</w:t>
      </w:r>
    </w:p>
    <w:p w:rsidR="00AE757A" w:rsidRPr="00AE757A" w:rsidRDefault="00AE757A" w:rsidP="00AE757A">
      <w:pPr>
        <w:spacing w:before="120" w:after="120"/>
        <w:jc w:val="center"/>
        <w:rPr>
          <w:rFonts w:ascii="Franklin Gothic Medium" w:hAnsi="Franklin Gothic Medium" w:cs="Arial"/>
          <w:sz w:val="20"/>
          <w:szCs w:val="20"/>
        </w:rPr>
      </w:pPr>
      <w:r w:rsidRPr="00AE757A">
        <w:rPr>
          <w:rFonts w:ascii="Franklin Gothic Medium" w:hAnsi="Franklin Gothic Medium" w:cs="Arial"/>
          <w:sz w:val="20"/>
          <w:szCs w:val="20"/>
        </w:rPr>
        <w:t>Manager Communications and Participation</w:t>
      </w:r>
    </w:p>
    <w:p w:rsidR="00AE757A" w:rsidRPr="00AE757A" w:rsidRDefault="00AE757A" w:rsidP="00AE757A">
      <w:pPr>
        <w:spacing w:before="120" w:after="120"/>
        <w:jc w:val="center"/>
        <w:rPr>
          <w:rFonts w:ascii="Franklin Gothic Medium" w:hAnsi="Franklin Gothic Medium" w:cs="Arial"/>
          <w:sz w:val="22"/>
          <w:szCs w:val="22"/>
        </w:rPr>
      </w:pPr>
      <w:r w:rsidRPr="00AE757A">
        <w:rPr>
          <w:rFonts w:ascii="Franklin Gothic Medium" w:hAnsi="Franklin Gothic Medium" w:cs="Arial"/>
          <w:sz w:val="20"/>
          <w:szCs w:val="20"/>
        </w:rPr>
        <w:t>Commissioner for Children (</w:t>
      </w:r>
      <w:r w:rsidR="00810DEB" w:rsidRPr="00AE757A">
        <w:rPr>
          <w:rFonts w:ascii="Franklin Gothic Medium" w:hAnsi="Franklin Gothic Medium" w:cs="Arial"/>
          <w:sz w:val="20"/>
          <w:szCs w:val="20"/>
        </w:rPr>
        <w:t>Taps</w:t>
      </w:r>
      <w:r w:rsidRPr="00AE757A">
        <w:rPr>
          <w:rFonts w:ascii="Franklin Gothic Medium" w:hAnsi="Franklin Gothic Medium" w:cs="Arial"/>
          <w:sz w:val="20"/>
          <w:szCs w:val="20"/>
        </w:rPr>
        <w:t>)</w:t>
      </w:r>
    </w:p>
    <w:p w:rsidR="00AE757A" w:rsidRPr="00AE757A" w:rsidRDefault="00AE757A" w:rsidP="00AE757A">
      <w:pPr>
        <w:spacing w:before="120" w:after="120"/>
        <w:jc w:val="center"/>
        <w:rPr>
          <w:rFonts w:ascii="Franklin Gothic Medium" w:hAnsi="Franklin Gothic Medium" w:cs="Arial"/>
        </w:rPr>
      </w:pPr>
      <w:r w:rsidRPr="00AE757A">
        <w:rPr>
          <w:rFonts w:ascii="Franklin Gothic Medium" w:hAnsi="Franklin Gothic Medium" w:cs="Arial"/>
          <w:sz w:val="20"/>
          <w:szCs w:val="20"/>
        </w:rPr>
        <w:t xml:space="preserve">E:  </w:t>
      </w:r>
      <w:hyperlink r:id="rId9" w:history="1">
        <w:r w:rsidRPr="00AE757A">
          <w:rPr>
            <w:rStyle w:val="Hyperlink"/>
            <w:rFonts w:ascii="Franklin Gothic Medium" w:hAnsi="Franklin Gothic Medium" w:cs="Arial"/>
            <w:color w:val="auto"/>
            <w:sz w:val="20"/>
            <w:szCs w:val="20"/>
          </w:rPr>
          <w:t>catherine.clemens@childcomm.tas.gov.au</w:t>
        </w:r>
      </w:hyperlink>
    </w:p>
    <w:p w:rsidR="00AE757A" w:rsidRPr="00AE757A" w:rsidRDefault="00AE757A" w:rsidP="00AE757A">
      <w:pPr>
        <w:spacing w:before="120" w:after="120"/>
        <w:jc w:val="center"/>
        <w:rPr>
          <w:rFonts w:ascii="Franklin Gothic Medium" w:hAnsi="Franklin Gothic Medium" w:cs="Arial"/>
        </w:rPr>
      </w:pPr>
      <w:r w:rsidRPr="00AE757A">
        <w:rPr>
          <w:rFonts w:ascii="Franklin Gothic Medium" w:hAnsi="Franklin Gothic Medium" w:cs="Arial"/>
          <w:sz w:val="20"/>
          <w:szCs w:val="20"/>
        </w:rPr>
        <w:t>Phone: (03) 6233 4920</w:t>
      </w:r>
    </w:p>
    <w:p w:rsidR="00AE757A" w:rsidRPr="00AE757A" w:rsidRDefault="00AE757A" w:rsidP="00AE757A">
      <w:pPr>
        <w:spacing w:before="120" w:after="120"/>
        <w:jc w:val="center"/>
        <w:rPr>
          <w:rFonts w:ascii="Franklin Gothic Medium" w:hAnsi="Franklin Gothic Medium" w:cs="Arial"/>
        </w:rPr>
      </w:pPr>
      <w:r w:rsidRPr="00AE757A">
        <w:rPr>
          <w:rFonts w:ascii="Franklin Gothic Medium" w:hAnsi="Franklin Gothic Medium" w:cs="Arial"/>
          <w:sz w:val="20"/>
          <w:szCs w:val="20"/>
        </w:rPr>
        <w:t>Fax:     (03) 6233 4515</w:t>
      </w:r>
    </w:p>
    <w:p w:rsidR="00AE757A" w:rsidRPr="00AE757A" w:rsidRDefault="00AE757A" w:rsidP="00AE757A">
      <w:pPr>
        <w:spacing w:before="120" w:after="120"/>
        <w:jc w:val="center"/>
        <w:rPr>
          <w:rFonts w:ascii="Franklin Gothic Medium" w:hAnsi="Franklin Gothic Medium" w:cs="Arial"/>
        </w:rPr>
      </w:pPr>
      <w:r w:rsidRPr="00AE757A">
        <w:rPr>
          <w:rFonts w:ascii="Franklin Gothic Medium" w:hAnsi="Franklin Gothic Medium" w:cs="Arial"/>
          <w:sz w:val="20"/>
          <w:szCs w:val="20"/>
        </w:rPr>
        <w:t xml:space="preserve">Web: </w:t>
      </w:r>
      <w:hyperlink r:id="rId10" w:tooltip="http://www.childcomm.tas.gov.au/" w:history="1">
        <w:r w:rsidRPr="00AE757A">
          <w:rPr>
            <w:rStyle w:val="Hyperlink"/>
            <w:rFonts w:ascii="Franklin Gothic Medium" w:hAnsi="Franklin Gothic Medium" w:cs="Arial"/>
            <w:color w:val="auto"/>
            <w:sz w:val="20"/>
            <w:szCs w:val="20"/>
          </w:rPr>
          <w:t>www.childcomm.tas.gov.au</w:t>
        </w:r>
      </w:hyperlink>
    </w:p>
    <w:p w:rsidR="00AE757A" w:rsidRPr="00AE757A" w:rsidRDefault="00AE757A" w:rsidP="002B799B">
      <w:pPr>
        <w:shd w:val="clear" w:color="auto" w:fill="FFFFFF"/>
        <w:rPr>
          <w:rFonts w:ascii="Franklin Gothic Medium" w:hAnsi="Franklin Gothic Medium" w:cs="Arial"/>
          <w:color w:val="333333"/>
          <w:sz w:val="22"/>
          <w:szCs w:val="22"/>
        </w:rPr>
      </w:pPr>
    </w:p>
    <w:p w:rsidR="00223449" w:rsidRPr="00223449" w:rsidRDefault="00223449" w:rsidP="006A3AA2">
      <w:pPr>
        <w:tabs>
          <w:tab w:val="left" w:pos="532"/>
          <w:tab w:val="left" w:pos="6425"/>
        </w:tabs>
        <w:rPr>
          <w:rFonts w:ascii="Franklin Gothic Book" w:hAnsi="Franklin Gothic Book"/>
          <w:sz w:val="22"/>
          <w:szCs w:val="22"/>
        </w:rPr>
      </w:pPr>
    </w:p>
    <w:sectPr w:rsidR="00223449" w:rsidRPr="00223449" w:rsidSect="00223449">
      <w:headerReference w:type="default" r:id="rId11"/>
      <w:footerReference w:type="default" r:id="rId12"/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A5" w:rsidRDefault="000428A5" w:rsidP="009F64D3">
      <w:r>
        <w:separator/>
      </w:r>
    </w:p>
  </w:endnote>
  <w:endnote w:type="continuationSeparator" w:id="0">
    <w:p w:rsidR="000428A5" w:rsidRDefault="000428A5" w:rsidP="009F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49150"/>
      <w:docPartObj>
        <w:docPartGallery w:val="Page Numbers (Bottom of Page)"/>
        <w:docPartUnique/>
      </w:docPartObj>
    </w:sdtPr>
    <w:sdtEndPr>
      <w:rPr>
        <w:rFonts w:ascii="Franklin Gothic Medium" w:hAnsi="Franklin Gothic Medium"/>
        <w:noProof/>
      </w:rPr>
    </w:sdtEndPr>
    <w:sdtContent>
      <w:p w:rsidR="0017750C" w:rsidRPr="00FF7E8C" w:rsidRDefault="0017750C">
        <w:pPr>
          <w:pStyle w:val="Footer"/>
          <w:jc w:val="center"/>
          <w:rPr>
            <w:rFonts w:ascii="Franklin Gothic Medium" w:hAnsi="Franklin Gothic Medium"/>
          </w:rPr>
        </w:pPr>
        <w:r w:rsidRPr="00FF7E8C">
          <w:rPr>
            <w:rFonts w:ascii="Franklin Gothic Medium" w:hAnsi="Franklin Gothic Medium"/>
          </w:rPr>
          <w:fldChar w:fldCharType="begin"/>
        </w:r>
        <w:r w:rsidRPr="00FF7E8C">
          <w:rPr>
            <w:rFonts w:ascii="Franklin Gothic Medium" w:hAnsi="Franklin Gothic Medium"/>
          </w:rPr>
          <w:instrText xml:space="preserve"> PAGE   \* MERGEFORMAT </w:instrText>
        </w:r>
        <w:r w:rsidRPr="00FF7E8C">
          <w:rPr>
            <w:rFonts w:ascii="Franklin Gothic Medium" w:hAnsi="Franklin Gothic Medium"/>
          </w:rPr>
          <w:fldChar w:fldCharType="separate"/>
        </w:r>
        <w:r w:rsidR="00DC31CE">
          <w:rPr>
            <w:rFonts w:ascii="Franklin Gothic Medium" w:hAnsi="Franklin Gothic Medium"/>
            <w:noProof/>
          </w:rPr>
          <w:t>2</w:t>
        </w:r>
        <w:r w:rsidRPr="00FF7E8C">
          <w:rPr>
            <w:rFonts w:ascii="Franklin Gothic Medium" w:hAnsi="Franklin Gothic Medium"/>
            <w:noProof/>
          </w:rPr>
          <w:fldChar w:fldCharType="end"/>
        </w:r>
      </w:p>
    </w:sdtContent>
  </w:sdt>
  <w:p w:rsidR="0017750C" w:rsidRDefault="00177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A5" w:rsidRDefault="000428A5" w:rsidP="009F64D3">
      <w:r>
        <w:separator/>
      </w:r>
    </w:p>
  </w:footnote>
  <w:footnote w:type="continuationSeparator" w:id="0">
    <w:p w:rsidR="000428A5" w:rsidRDefault="000428A5" w:rsidP="009F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9" w:rsidRDefault="00E66A09" w:rsidP="00E66A09">
    <w:pPr>
      <w:pStyle w:val="Header"/>
      <w:jc w:val="right"/>
    </w:pPr>
    <w:r w:rsidRPr="00223449">
      <w:rPr>
        <w:b/>
        <w:bCs/>
        <w:noProof/>
        <w:sz w:val="22"/>
        <w:szCs w:val="22"/>
      </w:rPr>
      <w:drawing>
        <wp:inline distT="0" distB="0" distL="0" distR="0" wp14:anchorId="26A40216" wp14:editId="7CF0D497">
          <wp:extent cx="22002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211"/>
    <w:multiLevelType w:val="multilevel"/>
    <w:tmpl w:val="E46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44C2"/>
    <w:multiLevelType w:val="multilevel"/>
    <w:tmpl w:val="014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E1E9F"/>
    <w:multiLevelType w:val="multilevel"/>
    <w:tmpl w:val="F7E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A3F77"/>
    <w:multiLevelType w:val="hybridMultilevel"/>
    <w:tmpl w:val="FDE62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79B0"/>
    <w:multiLevelType w:val="multilevel"/>
    <w:tmpl w:val="6E9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AD"/>
    <w:rsid w:val="000428A5"/>
    <w:rsid w:val="00121017"/>
    <w:rsid w:val="0017750C"/>
    <w:rsid w:val="00223449"/>
    <w:rsid w:val="0023102B"/>
    <w:rsid w:val="00294B02"/>
    <w:rsid w:val="002B3925"/>
    <w:rsid w:val="002B799B"/>
    <w:rsid w:val="002E7F7C"/>
    <w:rsid w:val="00356679"/>
    <w:rsid w:val="00357B97"/>
    <w:rsid w:val="00390310"/>
    <w:rsid w:val="00463289"/>
    <w:rsid w:val="00466614"/>
    <w:rsid w:val="0047611A"/>
    <w:rsid w:val="004928F3"/>
    <w:rsid w:val="005061F3"/>
    <w:rsid w:val="00571010"/>
    <w:rsid w:val="005D37EE"/>
    <w:rsid w:val="005E717A"/>
    <w:rsid w:val="005F7AD9"/>
    <w:rsid w:val="00610E80"/>
    <w:rsid w:val="00653204"/>
    <w:rsid w:val="006A3AA2"/>
    <w:rsid w:val="006F724A"/>
    <w:rsid w:val="007322F8"/>
    <w:rsid w:val="00761BFB"/>
    <w:rsid w:val="00772DBA"/>
    <w:rsid w:val="007B6937"/>
    <w:rsid w:val="00810DEB"/>
    <w:rsid w:val="008632F9"/>
    <w:rsid w:val="008C4B13"/>
    <w:rsid w:val="00934353"/>
    <w:rsid w:val="00967402"/>
    <w:rsid w:val="009705EB"/>
    <w:rsid w:val="00971A7B"/>
    <w:rsid w:val="009810C0"/>
    <w:rsid w:val="009A30DA"/>
    <w:rsid w:val="009F64D3"/>
    <w:rsid w:val="00A22B0E"/>
    <w:rsid w:val="00A37D95"/>
    <w:rsid w:val="00A50376"/>
    <w:rsid w:val="00AB007D"/>
    <w:rsid w:val="00AB53A7"/>
    <w:rsid w:val="00AE6A73"/>
    <w:rsid w:val="00AE757A"/>
    <w:rsid w:val="00B37816"/>
    <w:rsid w:val="00BA6175"/>
    <w:rsid w:val="00BC5CC3"/>
    <w:rsid w:val="00C157AD"/>
    <w:rsid w:val="00C55C24"/>
    <w:rsid w:val="00C72427"/>
    <w:rsid w:val="00C75F37"/>
    <w:rsid w:val="00CF1553"/>
    <w:rsid w:val="00CF2B97"/>
    <w:rsid w:val="00D32E1E"/>
    <w:rsid w:val="00D70C2C"/>
    <w:rsid w:val="00D8537F"/>
    <w:rsid w:val="00DC31CE"/>
    <w:rsid w:val="00E5560B"/>
    <w:rsid w:val="00E66A09"/>
    <w:rsid w:val="00ED2698"/>
    <w:rsid w:val="00EF596C"/>
    <w:rsid w:val="00F75E9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2E7F7C"/>
    <w:pPr>
      <w:spacing w:before="75" w:after="75" w:line="285" w:lineRule="atLeast"/>
      <w:outlineLvl w:val="1"/>
    </w:pPr>
    <w:rPr>
      <w:rFonts w:ascii="Arial" w:hAnsi="Arial" w:cs="Arial"/>
      <w:b/>
      <w:bCs/>
      <w:color w:val="6C448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7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E7F7C"/>
    <w:rPr>
      <w:rFonts w:ascii="Arial" w:eastAsia="Times New Roman" w:hAnsi="Arial" w:cs="Arial"/>
      <w:b/>
      <w:bCs/>
      <w:color w:val="6C448C"/>
      <w:sz w:val="23"/>
      <w:szCs w:val="23"/>
      <w:lang w:eastAsia="en-AU"/>
    </w:rPr>
  </w:style>
  <w:style w:type="character" w:styleId="Emphasis">
    <w:name w:val="Emphasis"/>
    <w:basedOn w:val="DefaultParagraphFont"/>
    <w:uiPriority w:val="20"/>
    <w:qFormat/>
    <w:rsid w:val="002E7F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2B97"/>
    <w:pPr>
      <w:spacing w:before="100" w:beforeAutospacing="1" w:after="100" w:afterAutospacing="1"/>
    </w:pPr>
  </w:style>
  <w:style w:type="character" w:customStyle="1" w:styleId="A9">
    <w:name w:val="A9"/>
    <w:uiPriority w:val="99"/>
    <w:rsid w:val="00CF2B97"/>
    <w:rPr>
      <w:rFonts w:cs="GillSans"/>
      <w:b/>
      <w:bCs/>
      <w:color w:val="000000"/>
      <w:sz w:val="2"/>
      <w:szCs w:val="2"/>
    </w:rPr>
  </w:style>
  <w:style w:type="paragraph" w:customStyle="1" w:styleId="Default">
    <w:name w:val="Default"/>
    <w:rsid w:val="00CF155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0">
    <w:name w:val="Pa60"/>
    <w:basedOn w:val="Default"/>
    <w:next w:val="Default"/>
    <w:uiPriority w:val="99"/>
    <w:rsid w:val="00CF1553"/>
    <w:pPr>
      <w:spacing w:line="21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CF1553"/>
    <w:pPr>
      <w:spacing w:line="161" w:lineRule="atLeast"/>
    </w:pPr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4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4D3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F64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4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2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4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5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2E7F7C"/>
    <w:pPr>
      <w:spacing w:before="75" w:after="75" w:line="285" w:lineRule="atLeast"/>
      <w:outlineLvl w:val="1"/>
    </w:pPr>
    <w:rPr>
      <w:rFonts w:ascii="Arial" w:hAnsi="Arial" w:cs="Arial"/>
      <w:b/>
      <w:bCs/>
      <w:color w:val="6C448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7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E7F7C"/>
    <w:rPr>
      <w:rFonts w:ascii="Arial" w:eastAsia="Times New Roman" w:hAnsi="Arial" w:cs="Arial"/>
      <w:b/>
      <w:bCs/>
      <w:color w:val="6C448C"/>
      <w:sz w:val="23"/>
      <w:szCs w:val="23"/>
      <w:lang w:eastAsia="en-AU"/>
    </w:rPr>
  </w:style>
  <w:style w:type="character" w:styleId="Emphasis">
    <w:name w:val="Emphasis"/>
    <w:basedOn w:val="DefaultParagraphFont"/>
    <w:uiPriority w:val="20"/>
    <w:qFormat/>
    <w:rsid w:val="002E7F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2B97"/>
    <w:pPr>
      <w:spacing w:before="100" w:beforeAutospacing="1" w:after="100" w:afterAutospacing="1"/>
    </w:pPr>
  </w:style>
  <w:style w:type="character" w:customStyle="1" w:styleId="A9">
    <w:name w:val="A9"/>
    <w:uiPriority w:val="99"/>
    <w:rsid w:val="00CF2B97"/>
    <w:rPr>
      <w:rFonts w:cs="GillSans"/>
      <w:b/>
      <w:bCs/>
      <w:color w:val="000000"/>
      <w:sz w:val="2"/>
      <w:szCs w:val="2"/>
    </w:rPr>
  </w:style>
  <w:style w:type="paragraph" w:customStyle="1" w:styleId="Default">
    <w:name w:val="Default"/>
    <w:rsid w:val="00CF155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0">
    <w:name w:val="Pa60"/>
    <w:basedOn w:val="Default"/>
    <w:next w:val="Default"/>
    <w:uiPriority w:val="99"/>
    <w:rsid w:val="00CF1553"/>
    <w:pPr>
      <w:spacing w:line="21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CF1553"/>
    <w:pPr>
      <w:spacing w:line="161" w:lineRule="atLeast"/>
    </w:pPr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4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4D3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F64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4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2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4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5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ildcomm.tas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.clemens@childcomm.tas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2B03-FF15-4A47-9D5B-FD332F1B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Lucy C</dc:creator>
  <cp:lastModifiedBy>Clemens, Catherine</cp:lastModifiedBy>
  <cp:revision>5</cp:revision>
  <cp:lastPrinted>2016-03-11T00:57:00Z</cp:lastPrinted>
  <dcterms:created xsi:type="dcterms:W3CDTF">2016-03-11T01:02:00Z</dcterms:created>
  <dcterms:modified xsi:type="dcterms:W3CDTF">2016-03-11T04:05:00Z</dcterms:modified>
</cp:coreProperties>
</file>